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52" w:rsidRDefault="00334752" w:rsidP="00334752">
      <w:pPr>
        <w:rPr>
          <w:rFonts w:ascii="Arial" w:hAnsi="Arial" w:cs="Arial"/>
          <w:sz w:val="22"/>
        </w:rPr>
      </w:pPr>
    </w:p>
    <w:p w:rsidR="00334752" w:rsidRDefault="00334752" w:rsidP="00334752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Modelamento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Av</w:t>
      </w:r>
      <w:r w:rsidR="00225399">
        <w:rPr>
          <w:rFonts w:ascii="Arial" w:hAnsi="Arial" w:cs="Arial"/>
          <w:b/>
        </w:rPr>
        <w:t>ançado</w:t>
      </w:r>
      <w:proofErr w:type="spellEnd"/>
      <w:r w:rsidR="00225399">
        <w:rPr>
          <w:rFonts w:ascii="Arial" w:hAnsi="Arial" w:cs="Arial"/>
          <w:b/>
        </w:rPr>
        <w:t xml:space="preserve"> com o Creo Parametric</w:t>
      </w: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Visão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Geral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34752" w:rsidRDefault="00334752" w:rsidP="0033475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curso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modelamento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avançado</w:t>
      </w:r>
      <w:proofErr w:type="spellEnd"/>
      <w:r>
        <w:rPr>
          <w:rFonts w:ascii="Arial" w:hAnsi="Arial" w:cs="Arial"/>
          <w:sz w:val="22"/>
          <w:szCs w:val="22"/>
        </w:rPr>
        <w:t xml:space="preserve"> com o </w:t>
      </w:r>
      <w:proofErr w:type="spellStart"/>
      <w:r>
        <w:rPr>
          <w:rFonts w:ascii="Arial" w:hAnsi="Arial" w:cs="Arial"/>
          <w:sz w:val="22"/>
          <w:szCs w:val="22"/>
        </w:rPr>
        <w:t>Creo</w:t>
      </w:r>
      <w:proofErr w:type="spellEnd"/>
      <w:r>
        <w:rPr>
          <w:rFonts w:ascii="Arial" w:hAnsi="Arial" w:cs="Arial"/>
          <w:sz w:val="22"/>
          <w:szCs w:val="22"/>
        </w:rPr>
        <w:t xml:space="preserve"> Parametric </w:t>
      </w:r>
      <w:proofErr w:type="spellStart"/>
      <w:r>
        <w:rPr>
          <w:rFonts w:ascii="Arial" w:hAnsi="Arial" w:cs="Arial"/>
          <w:sz w:val="22"/>
          <w:szCs w:val="22"/>
        </w:rPr>
        <w:t>você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aprender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utilizar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técnicas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modelamento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aprimorar</w:t>
      </w:r>
      <w:proofErr w:type="spellEnd"/>
      <w:r>
        <w:rPr>
          <w:rFonts w:ascii="Arial" w:hAnsi="Arial" w:cs="Arial"/>
          <w:sz w:val="22"/>
          <w:szCs w:val="22"/>
        </w:rPr>
        <w:t xml:space="preserve"> o design de </w:t>
      </w:r>
      <w:proofErr w:type="spellStart"/>
      <w:r>
        <w:rPr>
          <w:rFonts w:ascii="Arial" w:hAnsi="Arial" w:cs="Arial"/>
          <w:sz w:val="22"/>
          <w:szCs w:val="22"/>
        </w:rPr>
        <w:t>seus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produtos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Também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aprenderá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criar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modificar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modelos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usando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técnicas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avançadas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sketching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ferramentas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avançadas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criação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features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Você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aprenderá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criar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modelos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como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referência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geometrias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existentes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gerenciando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referências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melhor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parametrização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seus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projetos</w:t>
      </w:r>
      <w:proofErr w:type="spellEnd"/>
      <w:r>
        <w:rPr>
          <w:rFonts w:ascii="Arial" w:hAnsi="Arial" w:cs="Arial"/>
          <w:sz w:val="22"/>
          <w:szCs w:val="22"/>
        </w:rPr>
        <w:t xml:space="preserve">. Com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estes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cursos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você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preparado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trabalhar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efetivamente</w:t>
      </w:r>
      <w:proofErr w:type="spellEnd"/>
      <w:r>
        <w:rPr>
          <w:rFonts w:ascii="Arial" w:hAnsi="Arial" w:cs="Arial"/>
          <w:sz w:val="22"/>
          <w:szCs w:val="22"/>
        </w:rPr>
        <w:t xml:space="preserve"> em </w:t>
      </w:r>
      <w:proofErr w:type="spellStart"/>
      <w:r>
        <w:rPr>
          <w:rFonts w:ascii="Arial" w:hAnsi="Arial" w:cs="Arial"/>
          <w:sz w:val="22"/>
          <w:szCs w:val="22"/>
        </w:rPr>
        <w:t>projetos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modelamento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avançado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utilizando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Creo</w:t>
      </w:r>
      <w:proofErr w:type="spellEnd"/>
      <w:r>
        <w:rPr>
          <w:rFonts w:ascii="Arial" w:hAnsi="Arial" w:cs="Arial"/>
          <w:sz w:val="22"/>
          <w:szCs w:val="22"/>
        </w:rPr>
        <w:t xml:space="preserve"> Parametric. </w:t>
      </w:r>
    </w:p>
    <w:p w:rsidR="00334752" w:rsidRDefault="00334752" w:rsidP="00334752">
      <w:pPr>
        <w:jc w:val="both"/>
        <w:rPr>
          <w:rFonts w:ascii="Arial" w:hAnsi="Arial" w:cs="Arial"/>
          <w:sz w:val="22"/>
          <w:szCs w:val="22"/>
        </w:rPr>
      </w:pP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Público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Alvo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34752" w:rsidRDefault="00334752" w:rsidP="00334752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Este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desenvolvido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Projetistas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Engenheiros</w:t>
      </w:r>
      <w:proofErr w:type="spellEnd"/>
      <w:r>
        <w:rPr>
          <w:rFonts w:ascii="Arial" w:hAnsi="Arial" w:cs="Arial"/>
          <w:sz w:val="22"/>
        </w:rPr>
        <w:t xml:space="preserve">, Designers, </w:t>
      </w:r>
      <w:proofErr w:type="spellStart"/>
      <w:r>
        <w:rPr>
          <w:rFonts w:ascii="Arial" w:hAnsi="Arial" w:cs="Arial"/>
          <w:sz w:val="22"/>
        </w:rPr>
        <w:t>Desenhistas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pessoas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envolvidas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desenvolvimento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produtos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demais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tarefas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viabilizar</w:t>
      </w:r>
      <w:proofErr w:type="spellEnd"/>
      <w:r>
        <w:rPr>
          <w:rFonts w:ascii="Arial" w:hAnsi="Arial" w:cs="Arial"/>
          <w:sz w:val="22"/>
        </w:rPr>
        <w:t xml:space="preserve"> um </w:t>
      </w:r>
      <w:proofErr w:type="spellStart"/>
      <w:r>
        <w:rPr>
          <w:rFonts w:ascii="Arial" w:hAnsi="Arial" w:cs="Arial"/>
          <w:sz w:val="22"/>
        </w:rPr>
        <w:t>projeto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mecânico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334752" w:rsidRDefault="00334752" w:rsidP="00334752">
      <w:pPr>
        <w:jc w:val="both"/>
        <w:rPr>
          <w:rFonts w:ascii="Arial" w:hAnsi="Arial" w:cs="Arial"/>
          <w:sz w:val="22"/>
        </w:rPr>
      </w:pP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Pré-requisitos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34752" w:rsidRDefault="00334752" w:rsidP="00334752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Completar</w:t>
      </w:r>
      <w:proofErr w:type="spellEnd"/>
      <w:r>
        <w:rPr>
          <w:rFonts w:ascii="Arial" w:hAnsi="Arial" w:cs="Arial"/>
          <w:sz w:val="22"/>
          <w:szCs w:val="22"/>
        </w:rPr>
        <w:t xml:space="preserve"> com </w:t>
      </w:r>
      <w:proofErr w:type="spellStart"/>
      <w:r>
        <w:rPr>
          <w:rFonts w:ascii="Arial" w:hAnsi="Arial" w:cs="Arial"/>
          <w:sz w:val="22"/>
          <w:szCs w:val="22"/>
        </w:rPr>
        <w:t>sucesso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treinamento</w:t>
      </w:r>
      <w:proofErr w:type="spellEnd"/>
      <w:r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Introdução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Creo</w:t>
      </w:r>
      <w:proofErr w:type="spellEnd"/>
      <w:r>
        <w:rPr>
          <w:rFonts w:ascii="Arial" w:hAnsi="Arial" w:cs="Arial"/>
          <w:sz w:val="22"/>
          <w:szCs w:val="22"/>
        </w:rPr>
        <w:t xml:space="preserve"> Parametric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experiência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equivalente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Material </w:t>
      </w:r>
      <w:proofErr w:type="spellStart"/>
      <w:r>
        <w:rPr>
          <w:rFonts w:ascii="Arial" w:hAnsi="Arial" w:cs="Arial"/>
          <w:b/>
          <w:sz w:val="22"/>
        </w:rPr>
        <w:t>Didático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34752" w:rsidRDefault="00334752" w:rsidP="00334752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disponibilizado</w:t>
      </w:r>
      <w:proofErr w:type="spellEnd"/>
      <w:r>
        <w:rPr>
          <w:rFonts w:ascii="Arial" w:hAnsi="Arial" w:cs="Arial"/>
          <w:sz w:val="22"/>
        </w:rPr>
        <w:t xml:space="preserve"> material </w:t>
      </w:r>
      <w:proofErr w:type="spellStart"/>
      <w:r>
        <w:rPr>
          <w:rFonts w:ascii="Arial" w:hAnsi="Arial" w:cs="Arial"/>
          <w:sz w:val="22"/>
        </w:rPr>
        <w:t>didático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Apostila</w:t>
      </w:r>
      <w:proofErr w:type="spellEnd"/>
      <w:r>
        <w:rPr>
          <w:rFonts w:ascii="Arial" w:hAnsi="Arial" w:cs="Arial"/>
          <w:sz w:val="22"/>
        </w:rPr>
        <w:t>).</w:t>
      </w: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Carga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Horária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34752" w:rsidRDefault="00334752" w:rsidP="00334752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24 horas aula.</w:t>
      </w:r>
      <w:proofErr w:type="gramEnd"/>
    </w:p>
    <w:p w:rsidR="00334752" w:rsidRDefault="00334752" w:rsidP="00334752">
      <w:pPr>
        <w:jc w:val="both"/>
        <w:rPr>
          <w:rFonts w:ascii="Arial" w:hAnsi="Arial" w:cs="Arial"/>
          <w:sz w:val="22"/>
        </w:rPr>
      </w:pP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Certificado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34752" w:rsidRDefault="00334752" w:rsidP="00334752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emitido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Certificado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Realizado</w:t>
      </w:r>
      <w:proofErr w:type="spellEnd"/>
      <w:r>
        <w:rPr>
          <w:rFonts w:ascii="Arial" w:hAnsi="Arial" w:cs="Arial"/>
          <w:sz w:val="22"/>
        </w:rPr>
        <w:t xml:space="preserve">.  </w:t>
      </w: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</w:p>
    <w:p w:rsidR="00334752" w:rsidRDefault="00334752" w:rsidP="00334752">
      <w:pPr>
        <w:spacing w:line="360" w:lineRule="auto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2"/>
        </w:rPr>
        <w:t>Objetivos</w:t>
      </w:r>
      <w:proofErr w:type="spellEnd"/>
      <w:r>
        <w:rPr>
          <w:rFonts w:ascii="Arial" w:hAnsi="Arial" w:cs="Arial"/>
          <w:b/>
          <w:sz w:val="22"/>
        </w:rPr>
        <w:t xml:space="preserve"> do </w:t>
      </w:r>
      <w:proofErr w:type="spellStart"/>
      <w:r>
        <w:rPr>
          <w:rFonts w:ascii="Arial" w:hAnsi="Arial" w:cs="Arial"/>
          <w:b/>
          <w:sz w:val="22"/>
        </w:rPr>
        <w:t>curso</w:t>
      </w:r>
      <w:proofErr w:type="spellEnd"/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Aprender técnicas de seleção avançadas;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</w:t>
      </w:r>
      <w:proofErr w:type="spellStart"/>
      <w:r>
        <w:rPr>
          <w:rFonts w:ascii="Arial" w:hAnsi="Arial" w:cs="Arial"/>
          <w:i/>
          <w:sz w:val="22"/>
        </w:rPr>
        <w:t>datum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features</w:t>
      </w:r>
      <w:proofErr w:type="spellEnd"/>
      <w:r>
        <w:rPr>
          <w:rFonts w:ascii="Arial" w:hAnsi="Arial" w:cs="Arial"/>
          <w:sz w:val="22"/>
        </w:rPr>
        <w:t xml:space="preserve"> avançados;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Utilizar técnicas de </w:t>
      </w:r>
      <w:proofErr w:type="spellStart"/>
      <w:r>
        <w:rPr>
          <w:rFonts w:ascii="Arial" w:hAnsi="Arial" w:cs="Arial"/>
          <w:i/>
          <w:sz w:val="22"/>
        </w:rPr>
        <w:t>sketching</w:t>
      </w:r>
      <w:proofErr w:type="spellEnd"/>
      <w:r>
        <w:rPr>
          <w:rFonts w:ascii="Arial" w:hAnsi="Arial" w:cs="Arial"/>
          <w:sz w:val="22"/>
        </w:rPr>
        <w:t xml:space="preserve"> avançadas;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furos avançados;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</w:t>
      </w:r>
      <w:r>
        <w:rPr>
          <w:rFonts w:ascii="Arial" w:hAnsi="Arial" w:cs="Arial"/>
          <w:i/>
          <w:sz w:val="22"/>
        </w:rPr>
        <w:t>drafts</w:t>
      </w:r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i/>
          <w:sz w:val="22"/>
        </w:rPr>
        <w:t>ribs</w:t>
      </w:r>
      <w:proofErr w:type="spellEnd"/>
      <w:r>
        <w:rPr>
          <w:rFonts w:ascii="Arial" w:hAnsi="Arial" w:cs="Arial"/>
          <w:sz w:val="22"/>
        </w:rPr>
        <w:t xml:space="preserve"> avançados;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</w:t>
      </w:r>
      <w:proofErr w:type="spellStart"/>
      <w:r>
        <w:rPr>
          <w:rFonts w:ascii="Arial" w:hAnsi="Arial" w:cs="Arial"/>
          <w:i/>
          <w:sz w:val="22"/>
        </w:rPr>
        <w:t>shells</w:t>
      </w:r>
      <w:proofErr w:type="spellEnd"/>
      <w:r>
        <w:rPr>
          <w:rFonts w:ascii="Arial" w:hAnsi="Arial" w:cs="Arial"/>
          <w:sz w:val="22"/>
        </w:rPr>
        <w:t xml:space="preserve"> avançados;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</w:t>
      </w:r>
      <w:r>
        <w:rPr>
          <w:rFonts w:ascii="Arial" w:hAnsi="Arial" w:cs="Arial"/>
          <w:i/>
          <w:sz w:val="22"/>
        </w:rPr>
        <w:t>rounds</w:t>
      </w:r>
      <w:r>
        <w:rPr>
          <w:rFonts w:ascii="Arial" w:hAnsi="Arial" w:cs="Arial"/>
          <w:sz w:val="22"/>
        </w:rPr>
        <w:t xml:space="preserve"> e </w:t>
      </w:r>
      <w:r>
        <w:rPr>
          <w:rFonts w:ascii="Arial" w:hAnsi="Arial" w:cs="Arial"/>
          <w:i/>
          <w:sz w:val="22"/>
        </w:rPr>
        <w:t>chanfros</w:t>
      </w:r>
      <w:r>
        <w:rPr>
          <w:rFonts w:ascii="Arial" w:hAnsi="Arial" w:cs="Arial"/>
          <w:sz w:val="22"/>
        </w:rPr>
        <w:t xml:space="preserve"> avançados;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Utilizar relações e parâmetros;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</w:t>
      </w:r>
      <w:proofErr w:type="spellStart"/>
      <w:r>
        <w:rPr>
          <w:rFonts w:ascii="Arial" w:hAnsi="Arial" w:cs="Arial"/>
          <w:i/>
          <w:sz w:val="22"/>
        </w:rPr>
        <w:t>blends</w:t>
      </w:r>
      <w:proofErr w:type="spellEnd"/>
      <w:r>
        <w:rPr>
          <w:rFonts w:ascii="Arial" w:hAnsi="Arial" w:cs="Arial"/>
          <w:sz w:val="22"/>
        </w:rPr>
        <w:t xml:space="preserve"> avançados;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</w:t>
      </w:r>
      <w:proofErr w:type="spellStart"/>
      <w:r>
        <w:rPr>
          <w:rFonts w:ascii="Arial" w:hAnsi="Arial" w:cs="Arial"/>
          <w:i/>
          <w:sz w:val="22"/>
        </w:rPr>
        <w:t>sweeps</w:t>
      </w:r>
      <w:proofErr w:type="spellEnd"/>
      <w:r>
        <w:rPr>
          <w:rFonts w:ascii="Arial" w:hAnsi="Arial" w:cs="Arial"/>
          <w:sz w:val="22"/>
        </w:rPr>
        <w:t xml:space="preserve"> com seções variáveis;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Criar </w:t>
      </w:r>
      <w:proofErr w:type="spellStart"/>
      <w:r>
        <w:rPr>
          <w:rFonts w:ascii="Arial" w:hAnsi="Arial" w:cs="Arial"/>
          <w:i/>
          <w:sz w:val="22"/>
        </w:rPr>
        <w:t>helical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sweeps</w:t>
      </w:r>
      <w:proofErr w:type="spellEnd"/>
      <w:r>
        <w:rPr>
          <w:rFonts w:ascii="Arial" w:hAnsi="Arial" w:cs="Arial"/>
          <w:sz w:val="22"/>
        </w:rPr>
        <w:t>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</w:t>
      </w:r>
      <w:proofErr w:type="spellStart"/>
      <w:r>
        <w:rPr>
          <w:rFonts w:ascii="Arial" w:hAnsi="Arial" w:cs="Arial"/>
          <w:i/>
          <w:sz w:val="22"/>
        </w:rPr>
        <w:t>swept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blends</w:t>
      </w:r>
      <w:proofErr w:type="spellEnd"/>
      <w:r>
        <w:rPr>
          <w:rFonts w:ascii="Arial" w:hAnsi="Arial" w:cs="Arial"/>
          <w:sz w:val="22"/>
        </w:rPr>
        <w:t>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Aprender técnicas avançadas de gerenciamento de camadas (</w:t>
      </w:r>
      <w:proofErr w:type="spellStart"/>
      <w:r>
        <w:rPr>
          <w:rFonts w:ascii="Arial" w:hAnsi="Arial" w:cs="Arial"/>
          <w:i/>
          <w:sz w:val="22"/>
        </w:rPr>
        <w:t>layers</w:t>
      </w:r>
      <w:proofErr w:type="spellEnd"/>
      <w:r>
        <w:rPr>
          <w:rFonts w:ascii="Arial" w:hAnsi="Arial" w:cs="Arial"/>
          <w:sz w:val="22"/>
        </w:rPr>
        <w:t>);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Aprender técnicas avançadas de gerenciamento de referências;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</w:t>
      </w:r>
      <w:r>
        <w:rPr>
          <w:rFonts w:ascii="Arial" w:hAnsi="Arial" w:cs="Arial"/>
          <w:i/>
          <w:sz w:val="22"/>
        </w:rPr>
        <w:t xml:space="preserve">Family </w:t>
      </w:r>
      <w:proofErr w:type="spellStart"/>
      <w:r>
        <w:rPr>
          <w:rFonts w:ascii="Arial" w:hAnsi="Arial" w:cs="Arial"/>
          <w:i/>
          <w:sz w:val="22"/>
        </w:rPr>
        <w:t>Table</w:t>
      </w:r>
      <w:proofErr w:type="spellEnd"/>
      <w:r>
        <w:rPr>
          <w:rFonts w:ascii="Arial" w:hAnsi="Arial" w:cs="Arial"/>
          <w:sz w:val="22"/>
        </w:rPr>
        <w:t>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Reutilizar </w:t>
      </w:r>
      <w:proofErr w:type="spellStart"/>
      <w:r>
        <w:rPr>
          <w:rFonts w:ascii="Arial" w:hAnsi="Arial" w:cs="Arial"/>
          <w:i/>
          <w:sz w:val="22"/>
        </w:rPr>
        <w:t>features</w:t>
      </w:r>
      <w:proofErr w:type="spellEnd"/>
      <w:r>
        <w:rPr>
          <w:rFonts w:ascii="Arial" w:hAnsi="Arial" w:cs="Arial"/>
          <w:sz w:val="22"/>
        </w:rPr>
        <w:t>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Aprender técnicas avançadas de cópia;</w:t>
      </w:r>
    </w:p>
    <w:p w:rsidR="00334752" w:rsidRDefault="00334752" w:rsidP="00334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</w:t>
      </w:r>
      <w:proofErr w:type="spellStart"/>
      <w:r>
        <w:rPr>
          <w:rFonts w:ascii="Arial" w:hAnsi="Arial" w:cs="Arial"/>
          <w:i/>
          <w:sz w:val="22"/>
        </w:rPr>
        <w:t>patterns</w:t>
      </w:r>
      <w:proofErr w:type="spellEnd"/>
      <w:r>
        <w:rPr>
          <w:rFonts w:ascii="Arial" w:hAnsi="Arial" w:cs="Arial"/>
          <w:sz w:val="22"/>
        </w:rPr>
        <w:t xml:space="preserve"> avançados;</w:t>
      </w:r>
    </w:p>
    <w:p w:rsidR="00334752" w:rsidRDefault="00334752" w:rsidP="00334752">
      <w:pPr>
        <w:pStyle w:val="PargrafodaLista"/>
        <w:rPr>
          <w:rFonts w:ascii="Arial" w:hAnsi="Arial" w:cs="Arial"/>
          <w:sz w:val="22"/>
        </w:rPr>
      </w:pP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Agenda</w:t>
      </w: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</w:p>
    <w:p w:rsidR="00334752" w:rsidRDefault="00334752" w:rsidP="00334752">
      <w:pPr>
        <w:jc w:val="both"/>
        <w:rPr>
          <w:rFonts w:ascii="Arial" w:hAnsi="Arial" w:cs="Arial"/>
          <w:b/>
          <w:sz w:val="22"/>
        </w:rPr>
      </w:pPr>
    </w:p>
    <w:p w:rsidR="00334752" w:rsidRDefault="00334752" w:rsidP="00334752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1</w:t>
      </w:r>
    </w:p>
    <w:p w:rsidR="00334752" w:rsidRDefault="00334752" w:rsidP="0033475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>: Seleção Avançada</w:t>
      </w:r>
    </w:p>
    <w:p w:rsidR="00334752" w:rsidRDefault="00334752" w:rsidP="0033475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i/>
          <w:sz w:val="22"/>
        </w:rPr>
        <w:t>Datum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Features</w:t>
      </w:r>
      <w:proofErr w:type="spellEnd"/>
      <w:r>
        <w:rPr>
          <w:rFonts w:ascii="Arial" w:hAnsi="Arial" w:cs="Arial"/>
          <w:sz w:val="22"/>
        </w:rPr>
        <w:t xml:space="preserve"> Avançados</w:t>
      </w:r>
    </w:p>
    <w:p w:rsidR="00334752" w:rsidRDefault="00334752" w:rsidP="0033475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3</w:t>
      </w:r>
      <w:proofErr w:type="gram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i/>
          <w:sz w:val="22"/>
        </w:rPr>
        <w:t>ketching</w:t>
      </w:r>
      <w:proofErr w:type="spellEnd"/>
      <w:r>
        <w:rPr>
          <w:rFonts w:ascii="Arial" w:hAnsi="Arial" w:cs="Arial"/>
          <w:sz w:val="22"/>
        </w:rPr>
        <w:t xml:space="preserve"> Avançado</w:t>
      </w:r>
    </w:p>
    <w:p w:rsidR="00334752" w:rsidRDefault="00334752" w:rsidP="0033475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4</w:t>
      </w:r>
      <w:proofErr w:type="gramEnd"/>
      <w:r>
        <w:rPr>
          <w:rFonts w:ascii="Arial" w:hAnsi="Arial" w:cs="Arial"/>
          <w:sz w:val="22"/>
        </w:rPr>
        <w:t xml:space="preserve">: Furos </w:t>
      </w:r>
      <w:r>
        <w:rPr>
          <w:rFonts w:ascii="Arial" w:hAnsi="Arial" w:cs="Arial"/>
          <w:caps/>
          <w:sz w:val="22"/>
        </w:rPr>
        <w:t>A</w:t>
      </w:r>
      <w:r>
        <w:rPr>
          <w:rFonts w:ascii="Arial" w:hAnsi="Arial" w:cs="Arial"/>
          <w:sz w:val="22"/>
        </w:rPr>
        <w:t>vançados</w:t>
      </w:r>
    </w:p>
    <w:p w:rsidR="00334752" w:rsidRDefault="00334752" w:rsidP="0033475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5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i/>
          <w:sz w:val="22"/>
        </w:rPr>
        <w:t>Drafts</w:t>
      </w:r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i/>
          <w:sz w:val="22"/>
        </w:rPr>
        <w:t>Ribs</w:t>
      </w:r>
      <w:proofErr w:type="spellEnd"/>
      <w:r>
        <w:rPr>
          <w:rFonts w:ascii="Arial" w:hAnsi="Arial" w:cs="Arial"/>
          <w:sz w:val="22"/>
        </w:rPr>
        <w:t xml:space="preserve"> Avançados</w:t>
      </w:r>
    </w:p>
    <w:p w:rsidR="00334752" w:rsidRDefault="00334752" w:rsidP="0033475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i/>
          <w:sz w:val="22"/>
        </w:rPr>
        <w:t>Shell</w:t>
      </w:r>
      <w:r>
        <w:rPr>
          <w:rFonts w:ascii="Arial" w:hAnsi="Arial" w:cs="Arial"/>
          <w:sz w:val="22"/>
        </w:rPr>
        <w:t xml:space="preserve"> Avançado</w:t>
      </w:r>
    </w:p>
    <w:p w:rsidR="00334752" w:rsidRDefault="00334752" w:rsidP="0033475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7</w:t>
      </w:r>
      <w:proofErr w:type="gramEnd"/>
      <w:r>
        <w:rPr>
          <w:rFonts w:ascii="Arial" w:hAnsi="Arial" w:cs="Arial"/>
          <w:sz w:val="22"/>
        </w:rPr>
        <w:t>: Rounds e Chanfros Avançados</w:t>
      </w:r>
    </w:p>
    <w:p w:rsidR="00334752" w:rsidRDefault="00334752" w:rsidP="00334752">
      <w:pPr>
        <w:jc w:val="both"/>
        <w:rPr>
          <w:rFonts w:ascii="Arial" w:hAnsi="Arial" w:cs="Arial"/>
          <w:sz w:val="22"/>
        </w:rPr>
      </w:pPr>
    </w:p>
    <w:p w:rsidR="00334752" w:rsidRDefault="00334752" w:rsidP="00334752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2</w:t>
      </w:r>
    </w:p>
    <w:p w:rsidR="00334752" w:rsidRDefault="00334752" w:rsidP="003347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8</w:t>
      </w:r>
      <w:proofErr w:type="gramEnd"/>
      <w:r>
        <w:rPr>
          <w:rFonts w:ascii="Arial" w:hAnsi="Arial" w:cs="Arial"/>
          <w:sz w:val="22"/>
        </w:rPr>
        <w:t>: Relações e Parâmetros</w:t>
      </w:r>
    </w:p>
    <w:p w:rsidR="00334752" w:rsidRDefault="00334752" w:rsidP="003347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9</w:t>
      </w:r>
      <w:proofErr w:type="gram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i/>
          <w:sz w:val="22"/>
        </w:rPr>
        <w:t>Blends</w:t>
      </w:r>
      <w:proofErr w:type="spellEnd"/>
      <w:r>
        <w:rPr>
          <w:rFonts w:ascii="Arial" w:hAnsi="Arial" w:cs="Arial"/>
          <w:sz w:val="22"/>
        </w:rPr>
        <w:t xml:space="preserve"> Avançados</w:t>
      </w:r>
    </w:p>
    <w:p w:rsidR="00334752" w:rsidRDefault="00334752" w:rsidP="003347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10: </w:t>
      </w:r>
      <w:proofErr w:type="spellStart"/>
      <w:r>
        <w:rPr>
          <w:rFonts w:ascii="Arial" w:hAnsi="Arial" w:cs="Arial"/>
          <w:i/>
          <w:sz w:val="22"/>
        </w:rPr>
        <w:t>Sweep</w:t>
      </w:r>
      <w:proofErr w:type="spellEnd"/>
      <w:r>
        <w:rPr>
          <w:rFonts w:ascii="Arial" w:hAnsi="Arial" w:cs="Arial"/>
          <w:sz w:val="22"/>
        </w:rPr>
        <w:t xml:space="preserve"> com Seções Variáveis</w:t>
      </w:r>
    </w:p>
    <w:p w:rsidR="00334752" w:rsidRDefault="00334752" w:rsidP="003347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11: </w:t>
      </w:r>
      <w:proofErr w:type="spellStart"/>
      <w:r>
        <w:rPr>
          <w:rFonts w:ascii="Arial" w:hAnsi="Arial" w:cs="Arial"/>
          <w:i/>
          <w:sz w:val="22"/>
        </w:rPr>
        <w:t>Helical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Sweeps</w:t>
      </w:r>
      <w:proofErr w:type="spellEnd"/>
    </w:p>
    <w:p w:rsidR="00334752" w:rsidRDefault="00334752" w:rsidP="003347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12: </w:t>
      </w:r>
      <w:proofErr w:type="spellStart"/>
      <w:r>
        <w:rPr>
          <w:rFonts w:ascii="Arial" w:hAnsi="Arial" w:cs="Arial"/>
          <w:i/>
          <w:sz w:val="22"/>
        </w:rPr>
        <w:t>Swept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Blends</w:t>
      </w:r>
      <w:proofErr w:type="spellEnd"/>
    </w:p>
    <w:p w:rsidR="00334752" w:rsidRDefault="00334752" w:rsidP="00334752">
      <w:pPr>
        <w:jc w:val="both"/>
        <w:rPr>
          <w:rFonts w:ascii="Arial" w:hAnsi="Arial" w:cs="Arial"/>
          <w:sz w:val="22"/>
        </w:rPr>
      </w:pPr>
    </w:p>
    <w:p w:rsidR="00334752" w:rsidRDefault="00334752" w:rsidP="00334752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3</w:t>
      </w:r>
    </w:p>
    <w:p w:rsidR="00334752" w:rsidRDefault="00334752" w:rsidP="0033475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13: </w:t>
      </w:r>
      <w:proofErr w:type="spellStart"/>
      <w:r>
        <w:rPr>
          <w:rFonts w:ascii="Arial" w:hAnsi="Arial" w:cs="Arial"/>
          <w:i/>
          <w:sz w:val="22"/>
        </w:rPr>
        <w:t>Advanced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Layers</w:t>
      </w:r>
      <w:proofErr w:type="spellEnd"/>
    </w:p>
    <w:p w:rsidR="00334752" w:rsidRDefault="00334752" w:rsidP="0033475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14: Gerenciamento Avançado de Referências</w:t>
      </w:r>
    </w:p>
    <w:p w:rsidR="00334752" w:rsidRDefault="00334752" w:rsidP="0033475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15: </w:t>
      </w:r>
      <w:r>
        <w:rPr>
          <w:rFonts w:ascii="Arial" w:hAnsi="Arial" w:cs="Arial"/>
          <w:i/>
          <w:sz w:val="22"/>
        </w:rPr>
        <w:t xml:space="preserve">Family </w:t>
      </w:r>
      <w:proofErr w:type="spellStart"/>
      <w:r>
        <w:rPr>
          <w:rFonts w:ascii="Arial" w:hAnsi="Arial" w:cs="Arial"/>
          <w:i/>
          <w:sz w:val="22"/>
        </w:rPr>
        <w:t>Tables</w:t>
      </w:r>
      <w:proofErr w:type="spellEnd"/>
    </w:p>
    <w:p w:rsidR="00334752" w:rsidRDefault="00334752" w:rsidP="0033475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lastRenderedPageBreak/>
        <w:t xml:space="preserve">Módulo 16: Reutilizando </w:t>
      </w:r>
      <w:proofErr w:type="spellStart"/>
      <w:r>
        <w:rPr>
          <w:rFonts w:ascii="Arial" w:hAnsi="Arial" w:cs="Arial"/>
          <w:i/>
          <w:sz w:val="22"/>
        </w:rPr>
        <w:t>Features</w:t>
      </w:r>
      <w:proofErr w:type="spellEnd"/>
    </w:p>
    <w:p w:rsidR="00334752" w:rsidRDefault="00334752" w:rsidP="0033475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17: Cópia Avançada</w:t>
      </w:r>
    </w:p>
    <w:p w:rsidR="00334752" w:rsidRDefault="00334752" w:rsidP="0033475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18: </w:t>
      </w:r>
      <w:proofErr w:type="spellStart"/>
      <w:r>
        <w:rPr>
          <w:rFonts w:ascii="Arial" w:hAnsi="Arial" w:cs="Arial"/>
          <w:i/>
          <w:sz w:val="22"/>
        </w:rPr>
        <w:t>Pattern</w:t>
      </w:r>
      <w:proofErr w:type="spellEnd"/>
      <w:r>
        <w:rPr>
          <w:rFonts w:ascii="Arial" w:hAnsi="Arial" w:cs="Arial"/>
          <w:sz w:val="22"/>
        </w:rPr>
        <w:t xml:space="preserve"> Avançado</w:t>
      </w:r>
    </w:p>
    <w:p w:rsidR="00B870F8" w:rsidRPr="00290D55" w:rsidRDefault="00B870F8" w:rsidP="00290D55"/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63513D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63513D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2E8"/>
    <w:multiLevelType w:val="hybridMultilevel"/>
    <w:tmpl w:val="0680A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01A3"/>
    <w:multiLevelType w:val="hybridMultilevel"/>
    <w:tmpl w:val="EF16B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405A"/>
    <w:multiLevelType w:val="hybridMultilevel"/>
    <w:tmpl w:val="099E5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41E8B"/>
    <w:multiLevelType w:val="hybridMultilevel"/>
    <w:tmpl w:val="E1749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225399"/>
    <w:rsid w:val="00290D55"/>
    <w:rsid w:val="00334752"/>
    <w:rsid w:val="0063513D"/>
    <w:rsid w:val="00B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34752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34752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1206C7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1206C7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1206C7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1206C7"/>
    <w:rsid w:val="007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AD896-D37C-404D-B7E4-661A44C7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368</Words>
  <Characters>1991</Characters>
  <Application>Microsoft Office Word</Application>
  <DocSecurity>0</DocSecurity>
  <Lines>16</Lines>
  <Paragraphs>4</Paragraphs>
  <ScaleCrop>false</ScaleCrop>
  <Company>Nação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4</cp:revision>
  <dcterms:created xsi:type="dcterms:W3CDTF">2017-03-13T13:11:00Z</dcterms:created>
  <dcterms:modified xsi:type="dcterms:W3CDTF">2017-03-28T16:23:00Z</dcterms:modified>
</cp:coreProperties>
</file>